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5E" w:rsidRPr="00D74C5E" w:rsidRDefault="00D74C5E" w:rsidP="00D74C5E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de-DE"/>
        </w:rPr>
      </w:pPr>
      <w:r w:rsidRPr="00D74C5E">
        <w:rPr>
          <w:rFonts w:eastAsia="Times New Roman" w:cs="Times New Roman"/>
          <w:b/>
          <w:bCs/>
          <w:kern w:val="36"/>
          <w:sz w:val="48"/>
          <w:szCs w:val="48"/>
          <w:lang w:eastAsia="de-DE"/>
        </w:rPr>
        <w:t>Erstinformation gemäß § 11 Versicherungsvermittlungsverordnung und § 12 Finanzanlagenvermittlungsverordnung</w:t>
      </w:r>
    </w:p>
    <w:p w:rsidR="001446EA" w:rsidRPr="001446EA" w:rsidRDefault="00D74C5E" w:rsidP="001446EA">
      <w:pPr>
        <w:pStyle w:val="KeinLeerraum"/>
        <w:rPr>
          <w:b/>
          <w:sz w:val="24"/>
          <w:szCs w:val="24"/>
          <w:lang w:eastAsia="de-DE"/>
        </w:rPr>
      </w:pPr>
      <w:r w:rsidRPr="001446EA">
        <w:rPr>
          <w:b/>
          <w:sz w:val="24"/>
          <w:szCs w:val="24"/>
          <w:lang w:eastAsia="de-DE"/>
        </w:rPr>
        <w:t>CoFiStra Unabhängiger Makler für Versicherungen, Finanzanlagen und Immobilien</w:t>
      </w:r>
    </w:p>
    <w:p w:rsidR="00D74C5E" w:rsidRPr="00D74C5E" w:rsidRDefault="00D74C5E" w:rsidP="001446EA">
      <w:pPr>
        <w:pStyle w:val="KeinLeerraum"/>
        <w:rPr>
          <w:lang w:eastAsia="de-DE"/>
        </w:rPr>
      </w:pPr>
      <w:r w:rsidRPr="001446EA">
        <w:rPr>
          <w:b/>
          <w:sz w:val="24"/>
          <w:szCs w:val="24"/>
          <w:lang w:eastAsia="de-DE"/>
        </w:rPr>
        <w:t>GmbH &amp; Co. KG.</w:t>
      </w:r>
      <w:r w:rsidRPr="001446EA">
        <w:rPr>
          <w:sz w:val="24"/>
          <w:szCs w:val="24"/>
          <w:lang w:eastAsia="de-DE"/>
        </w:rPr>
        <w:br/>
        <w:t>Altenberger Str. 122</w:t>
      </w:r>
      <w:r w:rsidRPr="001446EA">
        <w:rPr>
          <w:sz w:val="24"/>
          <w:szCs w:val="24"/>
          <w:lang w:eastAsia="de-DE"/>
        </w:rPr>
        <w:br/>
        <w:t xml:space="preserve">48565 Steinfurt </w:t>
      </w:r>
      <w:r w:rsidRPr="001446EA">
        <w:rPr>
          <w:sz w:val="24"/>
          <w:szCs w:val="24"/>
          <w:lang w:eastAsia="de-DE"/>
        </w:rPr>
        <w:br/>
      </w:r>
      <w:r w:rsidRPr="001446EA">
        <w:rPr>
          <w:sz w:val="24"/>
          <w:szCs w:val="24"/>
          <w:lang w:eastAsia="de-DE"/>
        </w:rPr>
        <w:br/>
        <w:t>vertreten durch den Geschäftsführer: Marcus Altena Fachberater für Finanzdienstleistungen (IHK) Fachberater für Immobilien (IHK) GenerationenBerater (IHK) Immobiliendarlehensvermittler (IHK</w:t>
      </w:r>
      <w:r w:rsidRPr="00D74C5E">
        <w:rPr>
          <w:lang w:eastAsia="de-DE"/>
        </w:rPr>
        <w:t>)</w:t>
      </w:r>
    </w:p>
    <w:p w:rsidR="00D74C5E" w:rsidRPr="00D74C5E" w:rsidRDefault="00D74C5E" w:rsidP="00D74C5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D74C5E">
        <w:rPr>
          <w:rFonts w:eastAsia="Times New Roman" w:cs="Times New Roman"/>
          <w:b/>
          <w:bCs/>
          <w:sz w:val="24"/>
          <w:szCs w:val="24"/>
          <w:lang w:eastAsia="de-DE"/>
        </w:rPr>
        <w:t>Telefon:</w:t>
      </w:r>
      <w:r w:rsidRPr="00D74C5E">
        <w:rPr>
          <w:rFonts w:eastAsia="Times New Roman" w:cs="Times New Roman"/>
          <w:sz w:val="24"/>
          <w:szCs w:val="24"/>
          <w:lang w:eastAsia="de-DE"/>
        </w:rPr>
        <w:t xml:space="preserve"> +49 (0) 2552 / 551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</w:r>
      <w:r w:rsidRPr="00D74C5E">
        <w:rPr>
          <w:rFonts w:eastAsia="Times New Roman" w:cs="Times New Roman"/>
          <w:b/>
          <w:bCs/>
          <w:sz w:val="24"/>
          <w:szCs w:val="24"/>
          <w:lang w:eastAsia="de-DE"/>
        </w:rPr>
        <w:t>Telefax:</w:t>
      </w:r>
      <w:r w:rsidRPr="00D74C5E">
        <w:rPr>
          <w:rFonts w:eastAsia="Times New Roman" w:cs="Times New Roman"/>
          <w:sz w:val="24"/>
          <w:szCs w:val="24"/>
          <w:lang w:eastAsia="de-DE"/>
        </w:rPr>
        <w:t xml:space="preserve"> +49 (0) 2552 / 3988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</w:r>
      <w:r w:rsidRPr="00D74C5E">
        <w:rPr>
          <w:rFonts w:eastAsia="Times New Roman" w:cs="Times New Roman"/>
          <w:b/>
          <w:bCs/>
          <w:sz w:val="24"/>
          <w:szCs w:val="24"/>
          <w:lang w:eastAsia="de-DE"/>
        </w:rPr>
        <w:t>E-Mail:</w:t>
      </w:r>
      <w:r w:rsidRPr="00D74C5E">
        <w:rPr>
          <w:rFonts w:eastAsia="Times New Roman" w:cs="Times New Roman"/>
          <w:sz w:val="24"/>
          <w:szCs w:val="24"/>
          <w:lang w:eastAsia="de-DE"/>
        </w:rPr>
        <w:t xml:space="preserve"> </w:t>
      </w:r>
      <w:hyperlink r:id="rId6" w:history="1">
        <w:r w:rsidRPr="00D74C5E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t>info@cofistra.de</w:t>
        </w:r>
      </w:hyperlink>
    </w:p>
    <w:p w:rsidR="00D74C5E" w:rsidRPr="00D74C5E" w:rsidRDefault="00D74C5E" w:rsidP="00D74C5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D74C5E">
        <w:rPr>
          <w:rFonts w:eastAsia="Times New Roman" w:cs="Times New Roman"/>
          <w:b/>
          <w:bCs/>
          <w:sz w:val="24"/>
          <w:szCs w:val="24"/>
          <w:lang w:eastAsia="de-DE"/>
        </w:rPr>
        <w:t>Registriert beim Amtsgericht in:</w:t>
      </w:r>
      <w:r w:rsidRPr="00D74C5E">
        <w:rPr>
          <w:rFonts w:eastAsia="Times New Roman" w:cs="Times New Roman"/>
          <w:sz w:val="24"/>
          <w:szCs w:val="24"/>
          <w:lang w:eastAsia="de-DE"/>
        </w:rPr>
        <w:t xml:space="preserve"> Amtsgericht Steinfurt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</w:r>
      <w:r w:rsidRPr="00D74C5E">
        <w:rPr>
          <w:rFonts w:eastAsia="Times New Roman" w:cs="Times New Roman"/>
          <w:b/>
          <w:bCs/>
          <w:sz w:val="24"/>
          <w:szCs w:val="24"/>
          <w:lang w:eastAsia="de-DE"/>
        </w:rPr>
        <w:t>Handelsregisternummer:</w:t>
      </w:r>
      <w:r w:rsidRPr="00D74C5E">
        <w:rPr>
          <w:rFonts w:eastAsia="Times New Roman" w:cs="Times New Roman"/>
          <w:sz w:val="24"/>
          <w:szCs w:val="24"/>
          <w:lang w:eastAsia="de-DE"/>
        </w:rPr>
        <w:t xml:space="preserve"> HRA 4961</w:t>
      </w:r>
    </w:p>
    <w:p w:rsidR="00D74C5E" w:rsidRPr="00D74C5E" w:rsidRDefault="00D74C5E" w:rsidP="00D74C5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D74C5E">
        <w:rPr>
          <w:rFonts w:eastAsia="Times New Roman" w:cs="Times New Roman"/>
          <w:b/>
          <w:bCs/>
          <w:sz w:val="24"/>
          <w:szCs w:val="24"/>
          <w:lang w:eastAsia="de-DE"/>
        </w:rPr>
        <w:t>Die CoFiStra Unabhängiger Makler für Versicherungen, Finanzanlagen und Immobilien GmbH &amp; Co. KG. wird vertreten durch die persönlich haftende Gesellschafterin: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</w:r>
      <w:r w:rsidRPr="00D74C5E">
        <w:rPr>
          <w:rFonts w:eastAsia="Times New Roman" w:cs="Times New Roman"/>
          <w:b/>
          <w:bCs/>
          <w:sz w:val="24"/>
          <w:szCs w:val="24"/>
          <w:lang w:eastAsia="de-DE"/>
        </w:rPr>
        <w:t>CoFiStra Beteiligungs- und Verwaltungs GmbH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Altenbergerstr. 122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 xml:space="preserve">48565 Steinfurt 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</w:r>
      <w:r w:rsidRPr="00D74C5E">
        <w:rPr>
          <w:rFonts w:eastAsia="Times New Roman" w:cs="Times New Roman"/>
          <w:b/>
          <w:bCs/>
          <w:sz w:val="24"/>
          <w:szCs w:val="24"/>
          <w:lang w:eastAsia="de-DE"/>
        </w:rPr>
        <w:t>Telefax:</w:t>
      </w:r>
      <w:r w:rsidRPr="00D74C5E">
        <w:rPr>
          <w:rFonts w:eastAsia="Times New Roman" w:cs="Times New Roman"/>
          <w:sz w:val="24"/>
          <w:szCs w:val="24"/>
          <w:lang w:eastAsia="de-DE"/>
        </w:rPr>
        <w:t xml:space="preserve"> 02552 / 3988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</w:r>
      <w:r w:rsidRPr="00D74C5E">
        <w:rPr>
          <w:rFonts w:eastAsia="Times New Roman" w:cs="Times New Roman"/>
          <w:b/>
          <w:bCs/>
          <w:sz w:val="24"/>
          <w:szCs w:val="24"/>
          <w:lang w:eastAsia="de-DE"/>
        </w:rPr>
        <w:t>E-Mail:</w:t>
      </w:r>
      <w:r w:rsidRPr="00D74C5E">
        <w:rPr>
          <w:rFonts w:eastAsia="Times New Roman" w:cs="Times New Roman"/>
          <w:sz w:val="24"/>
          <w:szCs w:val="24"/>
          <w:lang w:eastAsia="de-DE"/>
        </w:rPr>
        <w:t xml:space="preserve"> </w:t>
      </w:r>
      <w:hyperlink r:id="rId7" w:history="1">
        <w:r w:rsidRPr="00D74C5E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t>info@cofistra.de</w:t>
        </w:r>
      </w:hyperlink>
      <w:r w:rsidRPr="00D74C5E">
        <w:rPr>
          <w:rFonts w:eastAsia="Times New Roman" w:cs="Times New Roman"/>
          <w:sz w:val="24"/>
          <w:szCs w:val="24"/>
          <w:lang w:eastAsia="de-DE"/>
        </w:rPr>
        <w:br/>
      </w:r>
      <w:r w:rsidRPr="00D74C5E">
        <w:rPr>
          <w:rFonts w:eastAsia="Times New Roman" w:cs="Times New Roman"/>
          <w:b/>
          <w:bCs/>
          <w:sz w:val="24"/>
          <w:szCs w:val="24"/>
          <w:lang w:eastAsia="de-DE"/>
        </w:rPr>
        <w:t>Registriert beim Amtsgericht in:</w:t>
      </w:r>
      <w:r w:rsidRPr="00D74C5E">
        <w:rPr>
          <w:rFonts w:eastAsia="Times New Roman" w:cs="Times New Roman"/>
          <w:sz w:val="24"/>
          <w:szCs w:val="24"/>
          <w:lang w:eastAsia="de-DE"/>
        </w:rPr>
        <w:t xml:space="preserve"> Amtsgericht Steinfurt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</w:r>
      <w:r w:rsidRPr="00D74C5E">
        <w:rPr>
          <w:rFonts w:eastAsia="Times New Roman" w:cs="Times New Roman"/>
          <w:b/>
          <w:bCs/>
          <w:sz w:val="24"/>
          <w:szCs w:val="24"/>
          <w:lang w:eastAsia="de-DE"/>
        </w:rPr>
        <w:t>Handelsregisternummer:</w:t>
      </w:r>
      <w:r w:rsidRPr="00D74C5E">
        <w:rPr>
          <w:rFonts w:eastAsia="Times New Roman" w:cs="Times New Roman"/>
          <w:sz w:val="24"/>
          <w:szCs w:val="24"/>
          <w:lang w:eastAsia="de-DE"/>
        </w:rPr>
        <w:t xml:space="preserve"> HRB 6930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</w:r>
      <w:r w:rsidRPr="00D74C5E">
        <w:rPr>
          <w:rFonts w:eastAsia="Times New Roman" w:cs="Times New Roman"/>
          <w:b/>
          <w:bCs/>
          <w:sz w:val="24"/>
          <w:szCs w:val="24"/>
          <w:lang w:eastAsia="de-DE"/>
        </w:rPr>
        <w:t>vertreten durch den/die Geschäftsführer:</w:t>
      </w:r>
      <w:r w:rsidRPr="00D74C5E">
        <w:rPr>
          <w:rFonts w:eastAsia="Times New Roman" w:cs="Times New Roman"/>
          <w:sz w:val="24"/>
          <w:szCs w:val="24"/>
          <w:lang w:eastAsia="de-DE"/>
        </w:rPr>
        <w:t xml:space="preserve"> Marcus Altena </w:t>
      </w:r>
    </w:p>
    <w:p w:rsidR="00D74C5E" w:rsidRPr="00D74C5E" w:rsidRDefault="00D74C5E" w:rsidP="00D74C5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D74C5E">
        <w:rPr>
          <w:rFonts w:eastAsia="Times New Roman" w:cs="Times New Roman"/>
          <w:b/>
          <w:bCs/>
          <w:sz w:val="24"/>
          <w:szCs w:val="24"/>
          <w:lang w:eastAsia="de-DE"/>
        </w:rPr>
        <w:t>Steuernummer:</w:t>
      </w:r>
      <w:r w:rsidRPr="00D74C5E">
        <w:rPr>
          <w:rFonts w:eastAsia="Times New Roman" w:cs="Times New Roman"/>
          <w:sz w:val="24"/>
          <w:szCs w:val="24"/>
          <w:lang w:eastAsia="de-DE"/>
        </w:rPr>
        <w:t xml:space="preserve"> 311 / 5972 / 1015</w:t>
      </w:r>
    </w:p>
    <w:p w:rsidR="001446EA" w:rsidRDefault="00D74C5E" w:rsidP="004A015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D74C5E">
        <w:rPr>
          <w:rFonts w:eastAsia="Times New Roman" w:cs="Times New Roman"/>
          <w:b/>
          <w:bCs/>
          <w:sz w:val="24"/>
          <w:szCs w:val="24"/>
          <w:lang w:eastAsia="de-DE"/>
        </w:rPr>
        <w:t xml:space="preserve">Branche / Tätigkeit: </w:t>
      </w:r>
      <w:r w:rsidRPr="00D74C5E">
        <w:rPr>
          <w:rFonts w:eastAsia="Times New Roman" w:cs="Times New Roman"/>
          <w:sz w:val="24"/>
          <w:szCs w:val="24"/>
          <w:lang w:eastAsia="de-DE"/>
        </w:rPr>
        <w:t>Vermittlung von Versicherungen, Finanzanlagen, Immobilien und Immobiliendarlehen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</w:r>
      <w:r w:rsidRPr="00D74C5E">
        <w:rPr>
          <w:rFonts w:eastAsia="Times New Roman" w:cs="Times New Roman"/>
          <w:b/>
          <w:bCs/>
          <w:sz w:val="24"/>
          <w:szCs w:val="24"/>
          <w:lang w:eastAsia="de-DE"/>
        </w:rPr>
        <w:t>Staat, der die Berufsbezeichnung verliehen hat:</w:t>
      </w:r>
      <w:r w:rsidRPr="00D74C5E">
        <w:rPr>
          <w:rFonts w:eastAsia="Times New Roman" w:cs="Times New Roman"/>
          <w:sz w:val="24"/>
          <w:szCs w:val="24"/>
          <w:lang w:eastAsia="de-DE"/>
        </w:rPr>
        <w:t xml:space="preserve"> Deutschland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</w:r>
      <w:r w:rsidRPr="00D74C5E">
        <w:rPr>
          <w:rFonts w:eastAsia="Times New Roman" w:cs="Times New Roman"/>
          <w:b/>
          <w:bCs/>
          <w:sz w:val="24"/>
          <w:szCs w:val="24"/>
          <w:lang w:eastAsia="de-DE"/>
        </w:rPr>
        <w:t>Inhaltlich Verantwortlicher gemäß § 55 Abs. 2 RStV:</w:t>
      </w:r>
      <w:r w:rsidRPr="00D74C5E">
        <w:rPr>
          <w:rFonts w:eastAsia="Times New Roman" w:cs="Times New Roman"/>
          <w:sz w:val="24"/>
          <w:szCs w:val="24"/>
          <w:lang w:eastAsia="de-DE"/>
        </w:rPr>
        <w:t xml:space="preserve"> Marcus Altena Fachberater für Finanzdienstleistungen (IHK) Fachberater für Immobilien (IHK) GenerationenBerater (IHK) Imm</w:t>
      </w:r>
      <w:r w:rsidRPr="004A015A">
        <w:rPr>
          <w:rFonts w:eastAsia="Times New Roman" w:cs="Times New Roman"/>
          <w:sz w:val="24"/>
          <w:szCs w:val="24"/>
          <w:lang w:eastAsia="de-DE"/>
        </w:rPr>
        <w:t>obiliendarlehensvermittler (IHK</w:t>
      </w:r>
      <w:r w:rsidRPr="00D74C5E">
        <w:rPr>
          <w:rFonts w:eastAsia="Times New Roman" w:cs="Times New Roman"/>
          <w:sz w:val="24"/>
          <w:szCs w:val="24"/>
          <w:lang w:eastAsia="de-DE"/>
        </w:rPr>
        <w:pict>
          <v:rect id="_x0000_i1025" style="width:0;height:1.5pt" o:hralign="center" o:hrstd="t" o:hr="t" fillcolor="#a0a0a0" stroked="f"/>
        </w:pict>
      </w:r>
      <w:r w:rsidRPr="00D74C5E">
        <w:rPr>
          <w:rFonts w:eastAsia="Times New Roman" w:cs="Times New Roman"/>
          <w:b/>
          <w:bCs/>
          <w:sz w:val="24"/>
          <w:szCs w:val="24"/>
          <w:lang w:eastAsia="de-DE"/>
        </w:rPr>
        <w:t>Behörde für die Erlaubnis nach § 34d Abs. 1 GewO:</w:t>
      </w:r>
      <w:r w:rsidRPr="00D74C5E">
        <w:rPr>
          <w:rFonts w:eastAsia="Times New Roman" w:cs="Times New Roman"/>
          <w:sz w:val="24"/>
          <w:szCs w:val="24"/>
          <w:lang w:eastAsia="de-DE"/>
        </w:rPr>
        <w:t>Industrie- und Handelskammer Nord-Westfalen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Sentmaringer Weg 61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48151 Münster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Telefon (Zentrale): 0251 707-0</w:t>
      </w:r>
      <w:r w:rsidR="004A015A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Pr="00D74C5E">
        <w:rPr>
          <w:rFonts w:eastAsia="Times New Roman" w:cs="Times New Roman"/>
          <w:sz w:val="24"/>
          <w:szCs w:val="24"/>
          <w:lang w:eastAsia="de-DE"/>
        </w:rPr>
        <w:t>Fax (Zentrale): 0251 707-325</w:t>
      </w:r>
      <w:r w:rsidRPr="00D74C5E">
        <w:rPr>
          <w:rFonts w:eastAsia="Times New Roman" w:cs="Times New Roman"/>
          <w:sz w:val="24"/>
          <w:szCs w:val="24"/>
          <w:lang w:eastAsia="de-DE"/>
        </w:rPr>
        <w:pict>
          <v:rect id="_x0000_i1026" style="width:0;height:1.5pt" o:hralign="center" o:hrstd="t" o:hr="t" fillcolor="#a0a0a0" stroked="f"/>
        </w:pict>
      </w:r>
    </w:p>
    <w:p w:rsidR="004A015A" w:rsidRPr="004A015A" w:rsidRDefault="00D74C5E" w:rsidP="004A015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D74C5E">
        <w:rPr>
          <w:rFonts w:eastAsia="Times New Roman" w:cs="Times New Roman"/>
          <w:b/>
          <w:bCs/>
          <w:sz w:val="24"/>
          <w:szCs w:val="24"/>
          <w:lang w:eastAsia="de-DE"/>
        </w:rPr>
        <w:t>Behörde für die Aufsicht nach § 34d Abs. 1 GewO: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Industrie- und Handelskammer Nord-Westfalen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Sentmaringer Weg 61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48151 Münster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Telefon (Zentrale): 0251 707-0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Fax (Zentrale): 0251 707-325</w:t>
      </w:r>
      <w:r w:rsidRPr="00D74C5E">
        <w:rPr>
          <w:rFonts w:eastAsia="Times New Roman" w:cs="Times New Roman"/>
          <w:sz w:val="24"/>
          <w:szCs w:val="24"/>
          <w:lang w:eastAsia="de-DE"/>
        </w:rPr>
        <w:pict>
          <v:rect id="_x0000_i1027" style="width:0;height:1.5pt" o:hralign="center" o:hrstd="t" o:hr="t" fillcolor="#a0a0a0" stroked="f"/>
        </w:pict>
      </w:r>
      <w:r w:rsidRPr="00D74C5E">
        <w:rPr>
          <w:rFonts w:eastAsia="Times New Roman" w:cs="Times New Roman"/>
          <w:sz w:val="24"/>
          <w:szCs w:val="24"/>
          <w:lang w:eastAsia="de-DE"/>
        </w:rPr>
        <w:t>Die Erlaubnis gem. § 34d Abs</w:t>
      </w:r>
      <w:r w:rsidRPr="004A015A">
        <w:rPr>
          <w:rFonts w:eastAsia="Times New Roman" w:cs="Times New Roman"/>
          <w:sz w:val="24"/>
          <w:szCs w:val="24"/>
          <w:lang w:eastAsia="de-DE"/>
        </w:rPr>
        <w:t>. 1 GewO wurde erteilt.</w:t>
      </w:r>
      <w:r w:rsidRPr="00D74C5E">
        <w:rPr>
          <w:rFonts w:eastAsia="Times New Roman" w:cs="Times New Roman"/>
          <w:b/>
          <w:bCs/>
          <w:sz w:val="24"/>
          <w:szCs w:val="24"/>
          <w:lang w:eastAsia="de-DE"/>
        </w:rPr>
        <w:t>Registrierungsnummer (gem. § 34d GewO) lautet:</w:t>
      </w:r>
      <w:r w:rsidRPr="00D74C5E">
        <w:rPr>
          <w:rFonts w:eastAsia="Times New Roman" w:cs="Times New Roman"/>
          <w:sz w:val="24"/>
          <w:szCs w:val="24"/>
          <w:lang w:eastAsia="de-DE"/>
        </w:rPr>
        <w:t xml:space="preserve"> D-2GDH-TQTPR-19</w:t>
      </w:r>
      <w:r w:rsidRPr="00D74C5E">
        <w:rPr>
          <w:rFonts w:eastAsia="Times New Roman" w:cs="Times New Roman"/>
          <w:sz w:val="24"/>
          <w:szCs w:val="24"/>
          <w:lang w:eastAsia="de-DE"/>
        </w:rPr>
        <w:pict>
          <v:rect id="_x0000_i1028" style="width:0;height:1.5pt" o:hralign="center" o:hrstd="t" o:hr="t" fillcolor="#a0a0a0" stroked="f"/>
        </w:pict>
      </w:r>
      <w:r w:rsidRPr="00D74C5E">
        <w:rPr>
          <w:rFonts w:eastAsia="Times New Roman" w:cs="Times New Roman"/>
          <w:b/>
          <w:bCs/>
          <w:sz w:val="24"/>
          <w:szCs w:val="24"/>
          <w:lang w:eastAsia="de-DE"/>
        </w:rPr>
        <w:t>Behörde für die Erlaubnis nach § 34c Abs. 1 GewO: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Kreisstadt Steinfurt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Tecklenburger Straße 10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48565 Steinfurt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Telefon (Zentrale): 02551 69-0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Fax (Zentrale): 02551 692400</w:t>
      </w:r>
      <w:r w:rsidRPr="00D74C5E">
        <w:rPr>
          <w:rFonts w:eastAsia="Times New Roman" w:cs="Times New Roman"/>
          <w:sz w:val="24"/>
          <w:szCs w:val="24"/>
          <w:lang w:eastAsia="de-DE"/>
        </w:rPr>
        <w:pict>
          <v:rect id="_x0000_i1029" style="width:0;height:1.5pt" o:hralign="center" o:hrstd="t" o:hr="t" fillcolor="#a0a0a0" stroked="f"/>
        </w:pict>
      </w:r>
      <w:r w:rsidRPr="00D74C5E">
        <w:rPr>
          <w:rFonts w:eastAsia="Times New Roman" w:cs="Times New Roman"/>
          <w:b/>
          <w:bCs/>
          <w:sz w:val="24"/>
          <w:szCs w:val="24"/>
          <w:lang w:eastAsia="de-DE"/>
        </w:rPr>
        <w:t>Behörde für die Aufsicht nach § 34c Abs. 1 GewO: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Kreisstadt Steinfurt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Tecklenburger Straße 10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48565 Steinfurt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Telefon (Zentrale): 02551 69-0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Fax (Zentrale): 02551 692400</w:t>
      </w:r>
      <w:r w:rsidRPr="00D74C5E">
        <w:rPr>
          <w:rFonts w:eastAsia="Times New Roman" w:cs="Times New Roman"/>
          <w:sz w:val="24"/>
          <w:szCs w:val="24"/>
          <w:lang w:eastAsia="de-DE"/>
        </w:rPr>
        <w:pict>
          <v:rect id="_x0000_i1030" style="width:0;height:1.5pt" o:hralign="center" o:hrstd="t" o:hr="t" fillcolor="#a0a0a0" stroked="f"/>
        </w:pict>
      </w:r>
      <w:r w:rsidRPr="00D74C5E">
        <w:rPr>
          <w:rFonts w:eastAsia="Times New Roman" w:cs="Times New Roman"/>
          <w:b/>
          <w:bCs/>
          <w:sz w:val="24"/>
          <w:szCs w:val="24"/>
          <w:lang w:eastAsia="de-DE"/>
        </w:rPr>
        <w:t>Behörde für die Erlaubnis nach § 34f Abs. 1 GewO: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In</w:t>
      </w:r>
      <w:r w:rsidRPr="00D74C5E">
        <w:rPr>
          <w:rFonts w:eastAsia="Times New Roman" w:cs="Times New Roman"/>
          <w:sz w:val="24"/>
          <w:szCs w:val="24"/>
          <w:lang w:eastAsia="de-DE"/>
        </w:rPr>
        <w:softHyphen/>
        <w:t>dus</w:t>
      </w:r>
      <w:r w:rsidRPr="00D74C5E">
        <w:rPr>
          <w:rFonts w:eastAsia="Times New Roman" w:cs="Times New Roman"/>
          <w:sz w:val="24"/>
          <w:szCs w:val="24"/>
          <w:lang w:eastAsia="de-DE"/>
        </w:rPr>
        <w:softHyphen/>
        <w:t>trie- und Han</w:t>
      </w:r>
      <w:r w:rsidRPr="00D74C5E">
        <w:rPr>
          <w:rFonts w:eastAsia="Times New Roman" w:cs="Times New Roman"/>
          <w:sz w:val="24"/>
          <w:szCs w:val="24"/>
          <w:lang w:eastAsia="de-DE"/>
        </w:rPr>
        <w:softHyphen/>
        <w:t>dels</w:t>
      </w:r>
      <w:r w:rsidRPr="00D74C5E">
        <w:rPr>
          <w:rFonts w:eastAsia="Times New Roman" w:cs="Times New Roman"/>
          <w:sz w:val="24"/>
          <w:szCs w:val="24"/>
          <w:lang w:eastAsia="de-DE"/>
        </w:rPr>
        <w:softHyphen/>
        <w:t>kam</w:t>
      </w:r>
      <w:r w:rsidRPr="00D74C5E">
        <w:rPr>
          <w:rFonts w:eastAsia="Times New Roman" w:cs="Times New Roman"/>
          <w:sz w:val="24"/>
          <w:szCs w:val="24"/>
          <w:lang w:eastAsia="de-DE"/>
        </w:rPr>
        <w:softHyphen/>
        <w:t>mer Nord West</w:t>
      </w:r>
      <w:r w:rsidRPr="00D74C5E">
        <w:rPr>
          <w:rFonts w:eastAsia="Times New Roman" w:cs="Times New Roman"/>
          <w:sz w:val="24"/>
          <w:szCs w:val="24"/>
          <w:lang w:eastAsia="de-DE"/>
        </w:rPr>
        <w:softHyphen/>
        <w:t>fa</w:t>
      </w:r>
      <w:r w:rsidRPr="00D74C5E">
        <w:rPr>
          <w:rFonts w:eastAsia="Times New Roman" w:cs="Times New Roman"/>
          <w:sz w:val="24"/>
          <w:szCs w:val="24"/>
          <w:lang w:eastAsia="de-DE"/>
        </w:rPr>
        <w:softHyphen/>
        <w:t>len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Sent</w:t>
      </w:r>
      <w:r w:rsidRPr="00D74C5E">
        <w:rPr>
          <w:rFonts w:eastAsia="Times New Roman" w:cs="Times New Roman"/>
          <w:sz w:val="24"/>
          <w:szCs w:val="24"/>
          <w:lang w:eastAsia="de-DE"/>
        </w:rPr>
        <w:softHyphen/>
        <w:t>ma</w:t>
      </w:r>
      <w:r w:rsidRPr="00D74C5E">
        <w:rPr>
          <w:rFonts w:eastAsia="Times New Roman" w:cs="Times New Roman"/>
          <w:sz w:val="24"/>
          <w:szCs w:val="24"/>
          <w:lang w:eastAsia="de-DE"/>
        </w:rPr>
        <w:softHyphen/>
        <w:t>rin</w:t>
      </w:r>
      <w:r w:rsidRPr="00D74C5E">
        <w:rPr>
          <w:rFonts w:eastAsia="Times New Roman" w:cs="Times New Roman"/>
          <w:sz w:val="24"/>
          <w:szCs w:val="24"/>
          <w:lang w:eastAsia="de-DE"/>
        </w:rPr>
        <w:softHyphen/>
        <w:t>ger Weg 61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48151 Müns</w:t>
      </w:r>
      <w:r w:rsidRPr="00D74C5E">
        <w:rPr>
          <w:rFonts w:eastAsia="Times New Roman" w:cs="Times New Roman"/>
          <w:sz w:val="24"/>
          <w:szCs w:val="24"/>
          <w:lang w:eastAsia="de-DE"/>
        </w:rPr>
        <w:softHyphen/>
        <w:t>ter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Telefon (Zentrale): 0251 707-0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Fax (Zentrale): 0251 707-325</w:t>
      </w:r>
      <w:r w:rsidRPr="00D74C5E">
        <w:rPr>
          <w:rFonts w:eastAsia="Times New Roman" w:cs="Times New Roman"/>
          <w:sz w:val="24"/>
          <w:szCs w:val="24"/>
          <w:lang w:eastAsia="de-DE"/>
        </w:rPr>
        <w:pict>
          <v:rect id="_x0000_i1031" style="width:0;height:1.5pt" o:hralign="center" o:hrstd="t" o:hr="t" fillcolor="#a0a0a0" stroked="f"/>
        </w:pict>
      </w:r>
      <w:r w:rsidRPr="00D74C5E">
        <w:rPr>
          <w:rFonts w:eastAsia="Times New Roman" w:cs="Times New Roman"/>
          <w:sz w:val="24"/>
          <w:szCs w:val="24"/>
          <w:lang w:eastAsia="de-DE"/>
        </w:rPr>
        <w:t>Die Erlaubnis gem. § 34f GewO wurde erteilt.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</w:r>
      <w:r w:rsidRPr="00D74C5E">
        <w:rPr>
          <w:rFonts w:eastAsia="Times New Roman" w:cs="Times New Roman"/>
          <w:b/>
          <w:bCs/>
          <w:sz w:val="24"/>
          <w:szCs w:val="24"/>
          <w:lang w:eastAsia="de-DE"/>
        </w:rPr>
        <w:t>Registrierungsnummer (gem. § 34f GewO) lautet:</w:t>
      </w:r>
      <w:r w:rsidRPr="00D74C5E">
        <w:rPr>
          <w:rFonts w:eastAsia="Times New Roman" w:cs="Times New Roman"/>
          <w:sz w:val="24"/>
          <w:szCs w:val="24"/>
          <w:lang w:eastAsia="de-DE"/>
        </w:rPr>
        <w:t xml:space="preserve"> D-F-156-T8EI-48</w:t>
      </w:r>
      <w:r w:rsidRPr="00D74C5E">
        <w:rPr>
          <w:rFonts w:eastAsia="Times New Roman" w:cs="Times New Roman"/>
          <w:sz w:val="24"/>
          <w:szCs w:val="24"/>
          <w:lang w:eastAsia="de-DE"/>
        </w:rPr>
        <w:pict>
          <v:rect id="_x0000_i1032" style="width:0;height:1.5pt" o:hralign="center" o:hrstd="t" o:hr="t" fillcolor="#a0a0a0" stroked="f"/>
        </w:pict>
      </w:r>
      <w:r w:rsidRPr="00D74C5E">
        <w:rPr>
          <w:rFonts w:eastAsia="Times New Roman" w:cs="Times New Roman"/>
          <w:b/>
          <w:bCs/>
          <w:sz w:val="24"/>
          <w:szCs w:val="24"/>
          <w:lang w:eastAsia="de-DE"/>
        </w:rPr>
        <w:t>Behörde für die Erlaubnis nach § 34i Abs. 1 GewO: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In</w:t>
      </w:r>
      <w:r w:rsidRPr="00D74C5E">
        <w:rPr>
          <w:rFonts w:eastAsia="Times New Roman" w:cs="Times New Roman"/>
          <w:sz w:val="24"/>
          <w:szCs w:val="24"/>
          <w:lang w:eastAsia="de-DE"/>
        </w:rPr>
        <w:softHyphen/>
        <w:t>dus</w:t>
      </w:r>
      <w:r w:rsidRPr="00D74C5E">
        <w:rPr>
          <w:rFonts w:eastAsia="Times New Roman" w:cs="Times New Roman"/>
          <w:sz w:val="24"/>
          <w:szCs w:val="24"/>
          <w:lang w:eastAsia="de-DE"/>
        </w:rPr>
        <w:softHyphen/>
        <w:t>trie- und Han</w:t>
      </w:r>
      <w:r w:rsidRPr="00D74C5E">
        <w:rPr>
          <w:rFonts w:eastAsia="Times New Roman" w:cs="Times New Roman"/>
          <w:sz w:val="24"/>
          <w:szCs w:val="24"/>
          <w:lang w:eastAsia="de-DE"/>
        </w:rPr>
        <w:softHyphen/>
        <w:t>dels</w:t>
      </w:r>
      <w:r w:rsidRPr="00D74C5E">
        <w:rPr>
          <w:rFonts w:eastAsia="Times New Roman" w:cs="Times New Roman"/>
          <w:sz w:val="24"/>
          <w:szCs w:val="24"/>
          <w:lang w:eastAsia="de-DE"/>
        </w:rPr>
        <w:softHyphen/>
        <w:t>kam</w:t>
      </w:r>
      <w:r w:rsidRPr="00D74C5E">
        <w:rPr>
          <w:rFonts w:eastAsia="Times New Roman" w:cs="Times New Roman"/>
          <w:sz w:val="24"/>
          <w:szCs w:val="24"/>
          <w:lang w:eastAsia="de-DE"/>
        </w:rPr>
        <w:softHyphen/>
        <w:t>mer Nord West</w:t>
      </w:r>
      <w:r w:rsidRPr="00D74C5E">
        <w:rPr>
          <w:rFonts w:eastAsia="Times New Roman" w:cs="Times New Roman"/>
          <w:sz w:val="24"/>
          <w:szCs w:val="24"/>
          <w:lang w:eastAsia="de-DE"/>
        </w:rPr>
        <w:softHyphen/>
        <w:t>fa</w:t>
      </w:r>
      <w:r w:rsidRPr="00D74C5E">
        <w:rPr>
          <w:rFonts w:eastAsia="Times New Roman" w:cs="Times New Roman"/>
          <w:sz w:val="24"/>
          <w:szCs w:val="24"/>
          <w:lang w:eastAsia="de-DE"/>
        </w:rPr>
        <w:softHyphen/>
        <w:t>len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Sent</w:t>
      </w:r>
      <w:r w:rsidRPr="00D74C5E">
        <w:rPr>
          <w:rFonts w:eastAsia="Times New Roman" w:cs="Times New Roman"/>
          <w:sz w:val="24"/>
          <w:szCs w:val="24"/>
          <w:lang w:eastAsia="de-DE"/>
        </w:rPr>
        <w:softHyphen/>
        <w:t>ma</w:t>
      </w:r>
      <w:r w:rsidRPr="00D74C5E">
        <w:rPr>
          <w:rFonts w:eastAsia="Times New Roman" w:cs="Times New Roman"/>
          <w:sz w:val="24"/>
          <w:szCs w:val="24"/>
          <w:lang w:eastAsia="de-DE"/>
        </w:rPr>
        <w:softHyphen/>
        <w:t>rin</w:t>
      </w:r>
      <w:r w:rsidRPr="00D74C5E">
        <w:rPr>
          <w:rFonts w:eastAsia="Times New Roman" w:cs="Times New Roman"/>
          <w:sz w:val="24"/>
          <w:szCs w:val="24"/>
          <w:lang w:eastAsia="de-DE"/>
        </w:rPr>
        <w:softHyphen/>
        <w:t>ger Weg 61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48151 Münster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Telefon (Zentrale): 0251 707-0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Fax (Zentrale): 0251 707-325</w:t>
      </w:r>
      <w:r w:rsidRPr="00D74C5E">
        <w:rPr>
          <w:rFonts w:eastAsia="Times New Roman" w:cs="Times New Roman"/>
          <w:sz w:val="24"/>
          <w:szCs w:val="24"/>
          <w:lang w:eastAsia="de-DE"/>
        </w:rPr>
        <w:pict>
          <v:rect id="_x0000_i1033" style="width:0;height:1.5pt" o:hralign="center" o:hrstd="t" o:hr="t" fillcolor="#a0a0a0" stroked="f"/>
        </w:pict>
      </w:r>
      <w:r w:rsidRPr="00D74C5E">
        <w:rPr>
          <w:rFonts w:eastAsia="Times New Roman" w:cs="Times New Roman"/>
          <w:b/>
          <w:bCs/>
          <w:sz w:val="24"/>
          <w:szCs w:val="24"/>
          <w:lang w:eastAsia="de-DE"/>
        </w:rPr>
        <w:t>Behörde für die Aufsicht nach § 34i Abs. 1 GewO: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In</w:t>
      </w:r>
      <w:r w:rsidRPr="00D74C5E">
        <w:rPr>
          <w:rFonts w:eastAsia="Times New Roman" w:cs="Times New Roman"/>
          <w:sz w:val="24"/>
          <w:szCs w:val="24"/>
          <w:lang w:eastAsia="de-DE"/>
        </w:rPr>
        <w:softHyphen/>
        <w:t>dus</w:t>
      </w:r>
      <w:r w:rsidRPr="00D74C5E">
        <w:rPr>
          <w:rFonts w:eastAsia="Times New Roman" w:cs="Times New Roman"/>
          <w:sz w:val="24"/>
          <w:szCs w:val="24"/>
          <w:lang w:eastAsia="de-DE"/>
        </w:rPr>
        <w:softHyphen/>
        <w:t>trie- und Han</w:t>
      </w:r>
      <w:r w:rsidRPr="00D74C5E">
        <w:rPr>
          <w:rFonts w:eastAsia="Times New Roman" w:cs="Times New Roman"/>
          <w:sz w:val="24"/>
          <w:szCs w:val="24"/>
          <w:lang w:eastAsia="de-DE"/>
        </w:rPr>
        <w:softHyphen/>
        <w:t>dels</w:t>
      </w:r>
      <w:r w:rsidRPr="00D74C5E">
        <w:rPr>
          <w:rFonts w:eastAsia="Times New Roman" w:cs="Times New Roman"/>
          <w:sz w:val="24"/>
          <w:szCs w:val="24"/>
          <w:lang w:eastAsia="de-DE"/>
        </w:rPr>
        <w:softHyphen/>
        <w:t>kam</w:t>
      </w:r>
      <w:r w:rsidRPr="00D74C5E">
        <w:rPr>
          <w:rFonts w:eastAsia="Times New Roman" w:cs="Times New Roman"/>
          <w:sz w:val="24"/>
          <w:szCs w:val="24"/>
          <w:lang w:eastAsia="de-DE"/>
        </w:rPr>
        <w:softHyphen/>
        <w:t>mer Nord West</w:t>
      </w:r>
      <w:r w:rsidRPr="00D74C5E">
        <w:rPr>
          <w:rFonts w:eastAsia="Times New Roman" w:cs="Times New Roman"/>
          <w:sz w:val="24"/>
          <w:szCs w:val="24"/>
          <w:lang w:eastAsia="de-DE"/>
        </w:rPr>
        <w:softHyphen/>
        <w:t>fa</w:t>
      </w:r>
      <w:r w:rsidRPr="00D74C5E">
        <w:rPr>
          <w:rFonts w:eastAsia="Times New Roman" w:cs="Times New Roman"/>
          <w:sz w:val="24"/>
          <w:szCs w:val="24"/>
          <w:lang w:eastAsia="de-DE"/>
        </w:rPr>
        <w:softHyphen/>
        <w:t>len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Sent</w:t>
      </w:r>
      <w:r w:rsidRPr="00D74C5E">
        <w:rPr>
          <w:rFonts w:eastAsia="Times New Roman" w:cs="Times New Roman"/>
          <w:sz w:val="24"/>
          <w:szCs w:val="24"/>
          <w:lang w:eastAsia="de-DE"/>
        </w:rPr>
        <w:softHyphen/>
        <w:t>ma</w:t>
      </w:r>
      <w:r w:rsidRPr="00D74C5E">
        <w:rPr>
          <w:rFonts w:eastAsia="Times New Roman" w:cs="Times New Roman"/>
          <w:sz w:val="24"/>
          <w:szCs w:val="24"/>
          <w:lang w:eastAsia="de-DE"/>
        </w:rPr>
        <w:softHyphen/>
        <w:t>rin</w:t>
      </w:r>
      <w:r w:rsidRPr="00D74C5E">
        <w:rPr>
          <w:rFonts w:eastAsia="Times New Roman" w:cs="Times New Roman"/>
          <w:sz w:val="24"/>
          <w:szCs w:val="24"/>
          <w:lang w:eastAsia="de-DE"/>
        </w:rPr>
        <w:softHyphen/>
        <w:t>ger Weg 61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48151 Münster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Telefon (Zentrale): 0251 707-0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Fax (Zentrale): 0251 707-325</w:t>
      </w:r>
      <w:r w:rsidRPr="00D74C5E">
        <w:rPr>
          <w:rFonts w:eastAsia="Times New Roman" w:cs="Times New Roman"/>
          <w:sz w:val="24"/>
          <w:szCs w:val="24"/>
          <w:lang w:eastAsia="de-DE"/>
        </w:rPr>
        <w:pict>
          <v:rect id="_x0000_i1034" style="width:0;height:1.5pt" o:hralign="center" o:hrstd="t" o:hr="t" fillcolor="#a0a0a0" stroked="f"/>
        </w:pict>
      </w:r>
      <w:r w:rsidRPr="00D74C5E">
        <w:rPr>
          <w:rFonts w:eastAsia="Times New Roman" w:cs="Times New Roman"/>
          <w:sz w:val="24"/>
          <w:szCs w:val="24"/>
          <w:lang w:eastAsia="de-DE"/>
        </w:rPr>
        <w:t>Die Erlaubnis gem. § 34i Abs. 1 GewO wurde erteilt.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</w:r>
      <w:r w:rsidRPr="00D74C5E">
        <w:rPr>
          <w:rFonts w:eastAsia="Times New Roman" w:cs="Times New Roman"/>
          <w:b/>
          <w:bCs/>
          <w:sz w:val="24"/>
          <w:szCs w:val="24"/>
          <w:lang w:eastAsia="de-DE"/>
        </w:rPr>
        <w:t>Registrierungsnummer (gem. § 34i GewO) lautet:</w:t>
      </w:r>
      <w:r w:rsidRPr="00D74C5E">
        <w:rPr>
          <w:rFonts w:eastAsia="Times New Roman" w:cs="Times New Roman"/>
          <w:sz w:val="24"/>
          <w:szCs w:val="24"/>
          <w:lang w:eastAsia="de-DE"/>
        </w:rPr>
        <w:t xml:space="preserve"> D-W-156-KESP-98</w:t>
      </w:r>
      <w:r w:rsidRPr="00D74C5E">
        <w:rPr>
          <w:rFonts w:eastAsia="Times New Roman" w:cs="Times New Roman"/>
          <w:sz w:val="24"/>
          <w:szCs w:val="24"/>
          <w:lang w:eastAsia="de-DE"/>
        </w:rPr>
        <w:pict>
          <v:rect id="_x0000_i1035" style="width:0;height:1.5pt" o:hralign="center" o:hrstd="t" o:hr="t" fillcolor="#a0a0a0" stroked="f"/>
        </w:pict>
      </w:r>
    </w:p>
    <w:p w:rsidR="001446EA" w:rsidRDefault="00D74C5E" w:rsidP="00D74C5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D74C5E">
        <w:rPr>
          <w:rFonts w:eastAsia="Times New Roman" w:cs="Times New Roman"/>
          <w:b/>
          <w:bCs/>
          <w:sz w:val="24"/>
          <w:szCs w:val="24"/>
          <w:lang w:eastAsia="de-DE"/>
        </w:rPr>
        <w:t>Die Eintragung im Vermittlerregister kann wie folgt überprüft werden: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Deutscher Industrie- und Handelskammertag (DIHK) e.V.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Breite Straße 29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10178 Berlin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Telefon: 0180 600 58 50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(Festnetzpreis 0,20 €/Anruf; Mobilfunkpreise maximal 0,60 €/Anruf)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</w:r>
      <w:hyperlink r:id="rId8" w:tgtFrame="_blank" w:history="1">
        <w:r w:rsidRPr="00D74C5E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t>www.vermittlerregister.info</w:t>
        </w:r>
      </w:hyperlink>
      <w:r w:rsidRPr="00D74C5E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Pr="00D74C5E">
        <w:rPr>
          <w:rFonts w:eastAsia="Times New Roman" w:cs="Times New Roman"/>
          <w:sz w:val="24"/>
          <w:szCs w:val="24"/>
          <w:lang w:eastAsia="de-DE"/>
        </w:rPr>
        <w:pict>
          <v:rect id="_x0000_i1036" style="width:0;height:1.5pt" o:hralign="center" o:hrstd="t" o:hr="t" fillcolor="#a0a0a0" stroked="f"/>
        </w:pict>
      </w:r>
      <w:r w:rsidRPr="00D74C5E">
        <w:rPr>
          <w:rFonts w:eastAsia="Times New Roman" w:cs="Times New Roman"/>
          <w:b/>
          <w:bCs/>
          <w:sz w:val="24"/>
          <w:szCs w:val="24"/>
          <w:lang w:eastAsia="de-DE"/>
        </w:rPr>
        <w:t>Mitglied der Industrie- und Handelskammer:</w:t>
      </w:r>
      <w:r w:rsidRPr="00D74C5E">
        <w:rPr>
          <w:rFonts w:eastAsia="Times New Roman" w:cs="Times New Roman"/>
          <w:sz w:val="24"/>
          <w:szCs w:val="24"/>
          <w:lang w:eastAsia="de-DE"/>
        </w:rPr>
        <w:t>IHK Nord Westfalen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Sentmaringer Weg 61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48151 Münster</w:t>
      </w:r>
      <w:r w:rsidRPr="00D74C5E">
        <w:rPr>
          <w:rFonts w:eastAsia="Times New Roman" w:cs="Times New Roman"/>
          <w:sz w:val="24"/>
          <w:szCs w:val="24"/>
          <w:lang w:eastAsia="de-DE"/>
        </w:rPr>
        <w:pict>
          <v:rect id="_x0000_i1037" style="width:0;height:1.5pt" o:hralign="center" o:hrstd="t" o:hr="t" fillcolor="#a0a0a0" stroked="f"/>
        </w:pict>
      </w:r>
    </w:p>
    <w:p w:rsidR="004A015A" w:rsidRDefault="00D74C5E" w:rsidP="00D74C5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D74C5E">
        <w:rPr>
          <w:rFonts w:eastAsia="Times New Roman" w:cs="Times New Roman"/>
          <w:b/>
          <w:bCs/>
          <w:sz w:val="24"/>
          <w:szCs w:val="24"/>
          <w:lang w:eastAsia="de-DE"/>
        </w:rPr>
        <w:t>Berufsbezeichnung:</w:t>
      </w:r>
      <w:r w:rsidRPr="00D74C5E">
        <w:rPr>
          <w:rFonts w:eastAsia="Times New Roman" w:cs="Times New Roman"/>
          <w:sz w:val="24"/>
          <w:szCs w:val="24"/>
          <w:lang w:eastAsia="de-DE"/>
        </w:rPr>
        <w:t xml:space="preserve"> Versicherungsmakler mit Er</w:t>
      </w:r>
      <w:r w:rsidR="004A015A" w:rsidRPr="004A015A">
        <w:rPr>
          <w:rFonts w:eastAsia="Times New Roman" w:cs="Times New Roman"/>
          <w:sz w:val="24"/>
          <w:szCs w:val="24"/>
          <w:lang w:eastAsia="de-DE"/>
        </w:rPr>
        <w:t xml:space="preserve">laubnis nach § 34d Abs. 1 GewO. </w:t>
      </w:r>
      <w:r w:rsidRPr="00D74C5E">
        <w:rPr>
          <w:rFonts w:eastAsia="Times New Roman" w:cs="Times New Roman"/>
          <w:sz w:val="24"/>
          <w:szCs w:val="24"/>
          <w:lang w:eastAsia="de-DE"/>
        </w:rPr>
        <w:t>Finanzanlagenvermittler mit Erlaubnis nach § 34f Abs.1 GewO und Immobiliendarlehensvermittler mit Erlaubnis nach § 34i GewO, jeweils erteilt durch die IHK Nord Westfalen, deren Mitglied die CoFiStra GmbH &amp; Co. KG ist. Fachberater für Immobilien (IHK) Immobilienmakler- und Bauträgererlaubnis nach § 34c GewO, erteilt durch die Kreisstadt Steinfurt</w:t>
      </w:r>
    </w:p>
    <w:p w:rsidR="001446EA" w:rsidRDefault="00D74C5E" w:rsidP="00D74C5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D74C5E">
        <w:rPr>
          <w:rFonts w:eastAsia="Times New Roman" w:cs="Times New Roman"/>
          <w:b/>
          <w:bCs/>
          <w:sz w:val="24"/>
          <w:szCs w:val="24"/>
          <w:lang w:eastAsia="de-DE"/>
        </w:rPr>
        <w:t>Tätigkeitsart: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Versicherungsmakler mit Erlaubnis nach § 34d Abs. 1 GewO, Bundesrepublik Deutschland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Finanzanlagenvermittler mit Erlaubnis nach § 34f Abs. 1 GewO, Bundesrepublik Deutschland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Immobiliardarlehensvermittler mit Erlaubnis nach § 34i Abs.1 Ge</w:t>
      </w:r>
      <w:r w:rsidR="004A015A">
        <w:rPr>
          <w:rFonts w:eastAsia="Times New Roman" w:cs="Times New Roman"/>
          <w:sz w:val="24"/>
          <w:szCs w:val="24"/>
          <w:lang w:eastAsia="de-DE"/>
        </w:rPr>
        <w:t>wO, Bundesrepublik Deutschland</w:t>
      </w:r>
    </w:p>
    <w:p w:rsidR="00D74C5E" w:rsidRPr="00D74C5E" w:rsidRDefault="004A015A" w:rsidP="00D74C5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>
        <w:rPr>
          <w:rFonts w:eastAsia="Times New Roman" w:cs="Times New Roman"/>
          <w:sz w:val="24"/>
          <w:szCs w:val="24"/>
          <w:lang w:eastAsia="de-DE"/>
        </w:rPr>
        <w:br/>
      </w:r>
      <w:r w:rsidR="00D74C5E" w:rsidRPr="00D74C5E">
        <w:rPr>
          <w:rFonts w:eastAsia="Times New Roman" w:cs="Times New Roman"/>
          <w:b/>
          <w:bCs/>
          <w:sz w:val="24"/>
          <w:szCs w:val="24"/>
          <w:lang w:eastAsia="de-DE"/>
        </w:rPr>
        <w:t>Berufsrechtliche Regelungen:</w:t>
      </w:r>
    </w:p>
    <w:p w:rsidR="00D74C5E" w:rsidRPr="00D74C5E" w:rsidRDefault="00D74C5E" w:rsidP="00D74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D74C5E">
        <w:rPr>
          <w:rFonts w:eastAsia="Times New Roman" w:cs="Times New Roman"/>
          <w:sz w:val="24"/>
          <w:szCs w:val="24"/>
          <w:lang w:eastAsia="de-DE"/>
        </w:rPr>
        <w:t>§ 34d Gewerbeordnung (GewO)</w:t>
      </w:r>
    </w:p>
    <w:p w:rsidR="00D74C5E" w:rsidRPr="00D74C5E" w:rsidRDefault="00D74C5E" w:rsidP="00D74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D74C5E">
        <w:rPr>
          <w:rFonts w:eastAsia="Times New Roman" w:cs="Times New Roman"/>
          <w:sz w:val="24"/>
          <w:szCs w:val="24"/>
          <w:lang w:eastAsia="de-DE"/>
        </w:rPr>
        <w:t>Verordnung über die Versicherungsvermittlung und -beratung (VersVermV)</w:t>
      </w:r>
    </w:p>
    <w:p w:rsidR="00D74C5E" w:rsidRPr="00D74C5E" w:rsidRDefault="00D74C5E" w:rsidP="00D74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D74C5E">
        <w:rPr>
          <w:rFonts w:eastAsia="Times New Roman" w:cs="Times New Roman"/>
          <w:sz w:val="24"/>
          <w:szCs w:val="24"/>
          <w:lang w:eastAsia="de-DE"/>
        </w:rPr>
        <w:t>§§ 59 - 68 Versicherungsvertragsgesetz (VVG)</w:t>
      </w:r>
    </w:p>
    <w:p w:rsidR="00D74C5E" w:rsidRPr="00D74C5E" w:rsidRDefault="00D74C5E" w:rsidP="00D74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D74C5E">
        <w:rPr>
          <w:rFonts w:eastAsia="Times New Roman" w:cs="Times New Roman"/>
          <w:sz w:val="24"/>
          <w:szCs w:val="24"/>
          <w:lang w:eastAsia="de-DE"/>
        </w:rPr>
        <w:t>§ 34f Gewerbeordnung (GewO)</w:t>
      </w:r>
    </w:p>
    <w:p w:rsidR="00D74C5E" w:rsidRPr="00D74C5E" w:rsidRDefault="00D74C5E" w:rsidP="00D74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D74C5E">
        <w:rPr>
          <w:rFonts w:eastAsia="Times New Roman" w:cs="Times New Roman"/>
          <w:sz w:val="24"/>
          <w:szCs w:val="24"/>
          <w:lang w:eastAsia="de-DE"/>
        </w:rPr>
        <w:t>Verordnung über die Finanzanlagenvermittlung (FinVermV)</w:t>
      </w:r>
    </w:p>
    <w:p w:rsidR="00D74C5E" w:rsidRPr="00D74C5E" w:rsidRDefault="00D74C5E" w:rsidP="00D74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D74C5E">
        <w:rPr>
          <w:rFonts w:eastAsia="Times New Roman" w:cs="Times New Roman"/>
          <w:sz w:val="24"/>
          <w:szCs w:val="24"/>
          <w:lang w:eastAsia="de-DE"/>
        </w:rPr>
        <w:t>§ 34c Gewerbeordnung (GewO)</w:t>
      </w:r>
    </w:p>
    <w:p w:rsidR="00D74C5E" w:rsidRPr="00D74C5E" w:rsidRDefault="00D74C5E" w:rsidP="00D74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D74C5E">
        <w:rPr>
          <w:rFonts w:eastAsia="Times New Roman" w:cs="Times New Roman"/>
          <w:sz w:val="24"/>
          <w:szCs w:val="24"/>
          <w:lang w:eastAsia="de-DE"/>
        </w:rPr>
        <w:t>Verordnung über die Pflichten der Makler, Darlehensvermittler, Bauträger und Baubetreuer (MaBV)</w:t>
      </w:r>
    </w:p>
    <w:p w:rsidR="00D74C5E" w:rsidRPr="00D74C5E" w:rsidRDefault="00D74C5E" w:rsidP="00D74C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D74C5E">
        <w:rPr>
          <w:rFonts w:eastAsia="Times New Roman" w:cs="Times New Roman"/>
          <w:sz w:val="24"/>
          <w:szCs w:val="24"/>
          <w:lang w:eastAsia="de-DE"/>
        </w:rPr>
        <w:t>§ 34i Gewerbeordnung (GewO)</w:t>
      </w:r>
    </w:p>
    <w:p w:rsidR="004A015A" w:rsidRPr="004A015A" w:rsidRDefault="00D74C5E" w:rsidP="004A01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D74C5E">
        <w:rPr>
          <w:rFonts w:eastAsia="Times New Roman" w:cs="Times New Roman"/>
          <w:sz w:val="24"/>
          <w:szCs w:val="24"/>
          <w:lang w:eastAsia="de-DE"/>
        </w:rPr>
        <w:t>Verordnung über Immobiliardarlehensvermittlung (ImmVermV)</w:t>
      </w:r>
    </w:p>
    <w:p w:rsidR="004A015A" w:rsidRPr="004A015A" w:rsidRDefault="004A015A" w:rsidP="004A015A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4A015A">
        <w:rPr>
          <w:rFonts w:eastAsia="Times New Roman" w:cs="Times New Roman"/>
          <w:sz w:val="24"/>
          <w:szCs w:val="24"/>
          <w:lang w:eastAsia="de-DE"/>
        </w:rPr>
        <w:t xml:space="preserve">Die berufsrechtlichen Regelungen können über die vom Bundesministerium der Justiz und von der juris GmbH betriebenen Homepage </w:t>
      </w:r>
      <w:hyperlink r:id="rId9" w:tgtFrame="_blank" w:history="1">
        <w:r w:rsidRPr="004A015A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t>www.gesetze-im-internet.d</w:t>
        </w:r>
      </w:hyperlink>
      <w:r w:rsidRPr="004A015A">
        <w:rPr>
          <w:rFonts w:eastAsia="Times New Roman" w:cs="Times New Roman"/>
          <w:sz w:val="24"/>
          <w:szCs w:val="24"/>
          <w:lang w:eastAsia="de-DE"/>
        </w:rPr>
        <w:t>e eingesehen und abgerufen werden.</w:t>
      </w:r>
    </w:p>
    <w:p w:rsidR="001446EA" w:rsidRPr="00D74C5E" w:rsidRDefault="001446EA" w:rsidP="001446E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D74C5E">
        <w:rPr>
          <w:rFonts w:eastAsia="Times New Roman" w:cs="Times New Roman"/>
          <w:b/>
          <w:bCs/>
          <w:sz w:val="24"/>
          <w:szCs w:val="24"/>
          <w:lang w:eastAsia="de-DE"/>
        </w:rPr>
        <w:t>Beteiligungen: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Der Makler hält keine direkte oder indirekte Bete</w:t>
      </w:r>
      <w:r w:rsidRPr="004A015A">
        <w:rPr>
          <w:rFonts w:eastAsia="Times New Roman" w:cs="Times New Roman"/>
          <w:sz w:val="24"/>
          <w:szCs w:val="24"/>
          <w:lang w:eastAsia="de-DE"/>
        </w:rPr>
        <w:t xml:space="preserve">iligung </w:t>
      </w:r>
      <w:r w:rsidRPr="00D74C5E">
        <w:rPr>
          <w:rFonts w:eastAsia="Times New Roman" w:cs="Times New Roman"/>
          <w:sz w:val="24"/>
          <w:szCs w:val="24"/>
          <w:lang w:eastAsia="de-DE"/>
        </w:rPr>
        <w:t>an den Stimmrechten oder am Kapital eines Versicherungsunternehmens.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Kein Versicherungsunternehmen oder Mutterunternehmen eines Versicherungsunternehmens hält eine direkte oder ind</w:t>
      </w:r>
      <w:r w:rsidRPr="004A015A">
        <w:rPr>
          <w:rFonts w:eastAsia="Times New Roman" w:cs="Times New Roman"/>
          <w:sz w:val="24"/>
          <w:szCs w:val="24"/>
          <w:lang w:eastAsia="de-DE"/>
        </w:rPr>
        <w:t xml:space="preserve">irekte Beteiligung </w:t>
      </w:r>
      <w:r w:rsidRPr="00D74C5E">
        <w:rPr>
          <w:rFonts w:eastAsia="Times New Roman" w:cs="Times New Roman"/>
          <w:sz w:val="24"/>
          <w:szCs w:val="24"/>
          <w:lang w:eastAsia="de-DE"/>
        </w:rPr>
        <w:t xml:space="preserve">an den Stimmrechten oder am Kapital des Maklers. </w:t>
      </w:r>
    </w:p>
    <w:p w:rsidR="00D74C5E" w:rsidRPr="00D74C5E" w:rsidRDefault="00D74C5E" w:rsidP="00D74C5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D74C5E">
        <w:rPr>
          <w:rFonts w:eastAsia="Times New Roman" w:cs="Times New Roman"/>
          <w:b/>
          <w:bCs/>
          <w:sz w:val="24"/>
          <w:szCs w:val="24"/>
          <w:lang w:eastAsia="de-DE"/>
        </w:rPr>
        <w:t>Registerstelle: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Deutscher Industrie- und Handelskammertag (DIHK) e. V.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Breite Straße 29, 10178 Berlin, Telefon: 0180 600585-0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(20 Cent pro Anruf aus dem dt. Festnetz, mit abweichenden Preisen aus Mobilfunknetzen, maximal 60 Cent pro Anruf)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</w:r>
      <w:hyperlink r:id="rId10" w:tgtFrame="_blank" w:history="1">
        <w:r w:rsidRPr="00D74C5E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t>www.vermittlerregister.info</w:t>
        </w:r>
      </w:hyperlink>
      <w:r w:rsidRPr="00D74C5E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D74C5E" w:rsidRPr="00D74C5E" w:rsidRDefault="00D74C5E" w:rsidP="00D74C5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D74C5E">
        <w:rPr>
          <w:rFonts w:eastAsia="Times New Roman" w:cs="Times New Roman"/>
          <w:b/>
          <w:bCs/>
          <w:sz w:val="24"/>
          <w:szCs w:val="24"/>
          <w:lang w:eastAsia="de-DE"/>
        </w:rPr>
        <w:t>Versicherungsombudsmann e.V.</w:t>
      </w:r>
      <w:r w:rsidRPr="00D74C5E">
        <w:rPr>
          <w:rFonts w:eastAsia="Times New Roman" w:cs="Times New Roman"/>
          <w:sz w:val="24"/>
          <w:szCs w:val="24"/>
          <w:lang w:eastAsia="de-DE"/>
        </w:rPr>
        <w:t xml:space="preserve"> zuständig: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Kontakt: Postfach 080632, 1006 Berlin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Telefon: 0800 / 36 96 000 (Inland), +49 30 / 20 60 58 99 (Ausland), Telefax: 0800 / 36 99 000 (Inland), +49 30 / 20 60 58 98 (Ausland)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Internet: </w:t>
      </w:r>
      <w:hyperlink r:id="rId11" w:tgtFrame="_blank" w:history="1">
        <w:r w:rsidRPr="00D74C5E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t>www.versicherungsombudsmann.de</w:t>
        </w:r>
      </w:hyperlink>
      <w:r w:rsidRPr="00D74C5E">
        <w:rPr>
          <w:rFonts w:eastAsia="Times New Roman" w:cs="Times New Roman"/>
          <w:sz w:val="24"/>
          <w:szCs w:val="24"/>
          <w:lang w:eastAsia="de-DE"/>
        </w:rPr>
        <w:t xml:space="preserve">, E-Mail: </w:t>
      </w:r>
      <w:hyperlink r:id="rId12" w:history="1">
        <w:r w:rsidRPr="00D74C5E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t>beschwerde(at)versicherungsombudsmann.de</w:t>
        </w:r>
      </w:hyperlink>
      <w:r w:rsidRPr="00D74C5E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D74C5E" w:rsidRPr="00D74C5E" w:rsidRDefault="00D74C5E" w:rsidP="00D74C5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D74C5E">
        <w:rPr>
          <w:rFonts w:eastAsia="Times New Roman" w:cs="Times New Roman"/>
          <w:b/>
          <w:bCs/>
          <w:sz w:val="24"/>
          <w:szCs w:val="24"/>
          <w:lang w:eastAsia="de-DE"/>
        </w:rPr>
        <w:t>Ombudsmann Private Kranken- und Pflegeversicherung:</w:t>
      </w:r>
      <w:r w:rsidRPr="00D74C5E">
        <w:rPr>
          <w:rFonts w:eastAsia="Times New Roman" w:cs="Times New Roman"/>
          <w:b/>
          <w:bCs/>
          <w:sz w:val="24"/>
          <w:szCs w:val="24"/>
          <w:lang w:eastAsia="de-DE"/>
        </w:rPr>
        <w:br/>
      </w:r>
      <w:r w:rsidRPr="00D74C5E">
        <w:rPr>
          <w:rFonts w:eastAsia="Times New Roman" w:cs="Times New Roman"/>
          <w:sz w:val="24"/>
          <w:szCs w:val="24"/>
          <w:lang w:eastAsia="de-DE"/>
        </w:rPr>
        <w:t>Kontakt: Glinkastraße 40, 10117 Berlin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Telefon: 0800 / 25 50 444, Telefax: 030 / 20 45 89 31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Internet: </w:t>
      </w:r>
      <w:hyperlink r:id="rId13" w:tgtFrame="_blank" w:history="1">
        <w:r w:rsidRPr="00D74C5E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t>www.pkv-ombudsmann.de</w:t>
        </w:r>
      </w:hyperlink>
      <w:r w:rsidRPr="00D74C5E">
        <w:rPr>
          <w:rFonts w:eastAsia="Times New Roman" w:cs="Times New Roman"/>
          <w:sz w:val="24"/>
          <w:szCs w:val="24"/>
          <w:lang w:eastAsia="de-DE"/>
        </w:rPr>
        <w:t xml:space="preserve">, E-Mail: </w:t>
      </w:r>
      <w:hyperlink r:id="rId14" w:history="1">
        <w:r w:rsidRPr="00D74C5E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t>ombudsmann(at)pkv-ombudsmann.de</w:t>
        </w:r>
      </w:hyperlink>
      <w:r w:rsidRPr="00D74C5E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D74C5E" w:rsidRPr="00D74C5E" w:rsidRDefault="00D74C5E" w:rsidP="00D74C5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D74C5E">
        <w:rPr>
          <w:rFonts w:eastAsia="Times New Roman" w:cs="Times New Roman"/>
          <w:b/>
          <w:bCs/>
          <w:sz w:val="24"/>
          <w:szCs w:val="24"/>
          <w:lang w:eastAsia="de-DE"/>
        </w:rPr>
        <w:t>Schlichtungsstelle des Verbandes der privaten Bausparkassen e.V.:</w:t>
      </w:r>
      <w:r w:rsidRPr="00D74C5E">
        <w:rPr>
          <w:rFonts w:eastAsia="Times New Roman" w:cs="Times New Roman"/>
          <w:b/>
          <w:bCs/>
          <w:sz w:val="24"/>
          <w:szCs w:val="24"/>
          <w:lang w:eastAsia="de-DE"/>
        </w:rPr>
        <w:br/>
      </w:r>
      <w:r w:rsidRPr="00D74C5E">
        <w:rPr>
          <w:rFonts w:eastAsia="Times New Roman" w:cs="Times New Roman"/>
          <w:sz w:val="24"/>
          <w:szCs w:val="24"/>
          <w:lang w:eastAsia="de-DE"/>
        </w:rPr>
        <w:t>Kontakt: Postfach 303079, 10730 Berlin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Telefon: 030 / 59 00 91-500 und -550, Telefax: 030 / 59 00 91 501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Internet: </w:t>
      </w:r>
      <w:hyperlink r:id="rId15" w:tgtFrame="_blank" w:history="1">
        <w:r w:rsidRPr="00D74C5E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t>www.schlichtungsstelle-bausparen.de</w:t>
        </w:r>
      </w:hyperlink>
      <w:r w:rsidRPr="00D74C5E">
        <w:rPr>
          <w:rFonts w:eastAsia="Times New Roman" w:cs="Times New Roman"/>
          <w:sz w:val="24"/>
          <w:szCs w:val="24"/>
          <w:lang w:eastAsia="de-DE"/>
        </w:rPr>
        <w:t xml:space="preserve">, E-Mail: </w:t>
      </w:r>
      <w:hyperlink r:id="rId16" w:history="1">
        <w:r w:rsidRPr="00D74C5E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t>info(at)schlichtungsstelle-bausparen.de</w:t>
        </w:r>
      </w:hyperlink>
      <w:r w:rsidRPr="00D74C5E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D74C5E" w:rsidRPr="00D74C5E" w:rsidRDefault="00D74C5E" w:rsidP="00D74C5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D74C5E">
        <w:rPr>
          <w:rFonts w:eastAsia="Times New Roman" w:cs="Times New Roman"/>
          <w:b/>
          <w:bCs/>
          <w:sz w:val="24"/>
          <w:szCs w:val="24"/>
          <w:lang w:eastAsia="de-DE"/>
        </w:rPr>
        <w:t>Schlichtungsstelle bei der Deutschen Bundesbank:</w:t>
      </w:r>
      <w:r w:rsidRPr="00D74C5E">
        <w:rPr>
          <w:rFonts w:eastAsia="Times New Roman" w:cs="Times New Roman"/>
          <w:sz w:val="24"/>
          <w:szCs w:val="24"/>
          <w:lang w:eastAsia="de-DE"/>
        </w:rPr>
        <w:t> 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Kontakt: Postfach 11 12 32, 60047 Frankfurt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Telefon: 069 / 23 88 19 07, Telefax: 069 / 70 90 90 99 01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Internet: </w:t>
      </w:r>
      <w:hyperlink r:id="rId17" w:tgtFrame="_blank" w:history="1">
        <w:r w:rsidRPr="00D74C5E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t>www.bundesbank.de/Navigation/DE/Service/Schlichtungsstelle/schlichtungsstelle.html</w:t>
        </w:r>
      </w:hyperlink>
      <w:r w:rsidRPr="00D74C5E">
        <w:rPr>
          <w:rFonts w:eastAsia="Times New Roman" w:cs="Times New Roman"/>
          <w:sz w:val="24"/>
          <w:szCs w:val="24"/>
          <w:lang w:eastAsia="de-DE"/>
        </w:rPr>
        <w:t xml:space="preserve">, E-Mail: </w:t>
      </w:r>
      <w:hyperlink r:id="rId18" w:history="1">
        <w:r w:rsidRPr="00D74C5E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t>schlichtung(at)bundesbank.de</w:t>
        </w:r>
      </w:hyperlink>
      <w:r w:rsidRPr="00D74C5E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D74C5E" w:rsidRPr="00D74C5E" w:rsidRDefault="00D74C5E" w:rsidP="00D74C5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D74C5E">
        <w:rPr>
          <w:rFonts w:eastAsia="Times New Roman" w:cs="Times New Roman"/>
          <w:b/>
          <w:bCs/>
          <w:sz w:val="24"/>
          <w:szCs w:val="24"/>
          <w:lang w:eastAsia="de-DE"/>
        </w:rPr>
        <w:t>Allgemeine Verbraucherschlichtungsstelle des Zentrums für Schlichtung e.V.:</w:t>
      </w:r>
      <w:r w:rsidRPr="00D74C5E">
        <w:rPr>
          <w:rFonts w:eastAsia="Times New Roman" w:cs="Times New Roman"/>
          <w:b/>
          <w:bCs/>
          <w:sz w:val="24"/>
          <w:szCs w:val="24"/>
          <w:lang w:eastAsia="de-DE"/>
        </w:rPr>
        <w:br/>
      </w:r>
      <w:r w:rsidRPr="00D74C5E">
        <w:rPr>
          <w:rFonts w:eastAsia="Times New Roman" w:cs="Times New Roman"/>
          <w:sz w:val="24"/>
          <w:szCs w:val="24"/>
          <w:lang w:eastAsia="de-DE"/>
        </w:rPr>
        <w:t>Kontakt: Straßburgerstraße 8, 77694 Kehl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>Telefon: 07851 / 79 57 940, Telefax: 07851 / 79 57 941</w:t>
      </w:r>
      <w:r w:rsidRPr="00D74C5E">
        <w:rPr>
          <w:rFonts w:eastAsia="Times New Roman" w:cs="Times New Roman"/>
          <w:sz w:val="24"/>
          <w:szCs w:val="24"/>
          <w:lang w:eastAsia="de-DE"/>
        </w:rPr>
        <w:br/>
        <w:t xml:space="preserve">Internet: </w:t>
      </w:r>
      <w:hyperlink r:id="rId19" w:tgtFrame="_blank" w:history="1">
        <w:r w:rsidRPr="00D74C5E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t>www.verbraucher-schlichter.de</w:t>
        </w:r>
      </w:hyperlink>
      <w:r w:rsidRPr="00D74C5E">
        <w:rPr>
          <w:rFonts w:eastAsia="Times New Roman" w:cs="Times New Roman"/>
          <w:sz w:val="24"/>
          <w:szCs w:val="24"/>
          <w:lang w:eastAsia="de-DE"/>
        </w:rPr>
        <w:t xml:space="preserve">, E-Mail: </w:t>
      </w:r>
      <w:hyperlink r:id="rId20" w:history="1">
        <w:r w:rsidRPr="00D74C5E">
          <w:rPr>
            <w:rFonts w:eastAsia="Times New Roman" w:cs="Times New Roman"/>
            <w:color w:val="0000FF"/>
            <w:sz w:val="24"/>
            <w:szCs w:val="24"/>
            <w:u w:val="single"/>
            <w:lang w:eastAsia="de-DE"/>
          </w:rPr>
          <w:t>mail(at)verbraucher-schlichter.de</w:t>
        </w:r>
      </w:hyperlink>
      <w:r w:rsidRPr="00D74C5E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1446EA" w:rsidRPr="001446EA" w:rsidRDefault="00D74C5E" w:rsidP="001446EA">
      <w:pPr>
        <w:pStyle w:val="KeinLeerraum"/>
        <w:rPr>
          <w:sz w:val="24"/>
          <w:szCs w:val="24"/>
          <w:lang w:eastAsia="de-DE"/>
        </w:rPr>
      </w:pPr>
      <w:r w:rsidRPr="001446EA">
        <w:rPr>
          <w:sz w:val="24"/>
          <w:szCs w:val="24"/>
          <w:lang w:eastAsia="de-DE"/>
        </w:rPr>
        <w:t>Plattform der EU-Kommission zur Online-Streitbeilegung: </w:t>
      </w:r>
    </w:p>
    <w:p w:rsidR="001446EA" w:rsidRPr="001446EA" w:rsidRDefault="001446EA" w:rsidP="001446EA">
      <w:pPr>
        <w:pStyle w:val="KeinLeerraum"/>
        <w:rPr>
          <w:sz w:val="24"/>
          <w:szCs w:val="24"/>
          <w:lang w:eastAsia="de-DE"/>
        </w:rPr>
      </w:pPr>
      <w:r w:rsidRPr="001446EA">
        <w:rPr>
          <w:rStyle w:val="Fett"/>
          <w:sz w:val="24"/>
          <w:szCs w:val="24"/>
        </w:rPr>
        <w:t>Hinweis nach Art. 14 Abs. 1 der EU-Verordnung 524/2013</w:t>
      </w:r>
      <w:r w:rsidRPr="001446EA">
        <w:rPr>
          <w:sz w:val="24"/>
          <w:szCs w:val="24"/>
        </w:rPr>
        <w:br/>
        <w:t xml:space="preserve">Online-Streitbeilegung (Art. 14 Abs. 1 ODR-Verordnung): Die Europäische Kommission stellt unter </w:t>
      </w:r>
      <w:hyperlink r:id="rId21" w:tgtFrame="_blank" w:history="1">
        <w:r w:rsidRPr="001446EA">
          <w:rPr>
            <w:rStyle w:val="Hyperlink"/>
            <w:sz w:val="24"/>
            <w:szCs w:val="24"/>
          </w:rPr>
          <w:t>ec.europa.eu/consumers/odr/</w:t>
        </w:r>
      </w:hyperlink>
      <w:r w:rsidRPr="001446EA">
        <w:rPr>
          <w:sz w:val="24"/>
          <w:szCs w:val="24"/>
        </w:rPr>
        <w:t xml:space="preserve"> eine Plattform zur Online-Streitbeilegung bereit.</w:t>
      </w:r>
    </w:p>
    <w:p w:rsidR="001446EA" w:rsidRPr="001446EA" w:rsidRDefault="001446EA" w:rsidP="001446E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1446EA">
        <w:rPr>
          <w:rFonts w:eastAsia="Times New Roman" w:cs="Times New Roman"/>
          <w:b/>
          <w:bCs/>
          <w:sz w:val="24"/>
          <w:szCs w:val="24"/>
          <w:lang w:eastAsia="de-DE"/>
        </w:rPr>
        <w:t xml:space="preserve">Vermögensschadenhaftpflichtversicherung: </w:t>
      </w:r>
      <w:r w:rsidRPr="001446EA">
        <w:rPr>
          <w:rFonts w:eastAsia="Times New Roman" w:cs="Times New Roman"/>
          <w:sz w:val="24"/>
          <w:szCs w:val="24"/>
          <w:lang w:eastAsia="de-DE"/>
        </w:rPr>
        <w:t>Die CoFiStra Unabhängige</w:t>
      </w:r>
      <w:r w:rsidR="0095079F">
        <w:rPr>
          <w:rFonts w:eastAsia="Times New Roman" w:cs="Times New Roman"/>
          <w:sz w:val="24"/>
          <w:szCs w:val="24"/>
          <w:lang w:eastAsia="de-DE"/>
        </w:rPr>
        <w:t>r Makler für Versicherungen, Finanzanlagen und Immobilien GmbH &amp; Co. KG</w:t>
      </w:r>
      <w:r w:rsidRPr="001446EA">
        <w:rPr>
          <w:rFonts w:eastAsia="Times New Roman" w:cs="Times New Roman"/>
          <w:sz w:val="24"/>
          <w:szCs w:val="24"/>
          <w:lang w:eastAsia="de-DE"/>
        </w:rPr>
        <w:t xml:space="preserve"> verfügt über eine Vermögensschadenhaftpflichtversicherung.</w:t>
      </w:r>
    </w:p>
    <w:p w:rsidR="001446EA" w:rsidRPr="001446EA" w:rsidRDefault="001446EA" w:rsidP="001446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1446E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8E7D40" w:rsidRDefault="00D74C5E" w:rsidP="001446EA">
      <w:pPr>
        <w:spacing w:before="100" w:beforeAutospacing="1" w:after="100" w:afterAutospacing="1" w:line="240" w:lineRule="auto"/>
      </w:pPr>
      <w:r w:rsidRPr="00D74C5E">
        <w:rPr>
          <w:rFonts w:eastAsia="Times New Roman" w:cs="Times New Roman"/>
          <w:sz w:val="24"/>
          <w:szCs w:val="24"/>
          <w:lang w:eastAsia="de-DE"/>
        </w:rPr>
        <w:br/>
      </w:r>
    </w:p>
    <w:sectPr w:rsidR="008E7D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76F2"/>
    <w:multiLevelType w:val="multilevel"/>
    <w:tmpl w:val="082C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434023"/>
    <w:multiLevelType w:val="multilevel"/>
    <w:tmpl w:val="6318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5E"/>
    <w:rsid w:val="001446EA"/>
    <w:rsid w:val="004A015A"/>
    <w:rsid w:val="008E7D40"/>
    <w:rsid w:val="0095079F"/>
    <w:rsid w:val="00D7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A015A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1446EA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446EA"/>
    <w:rPr>
      <w:color w:val="0000FF"/>
      <w:u w:val="single"/>
    </w:rPr>
  </w:style>
  <w:style w:type="paragraph" w:styleId="KeinLeerraum">
    <w:name w:val="No Spacing"/>
    <w:uiPriority w:val="1"/>
    <w:qFormat/>
    <w:rsid w:val="001446EA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4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A015A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1446EA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446EA"/>
    <w:rPr>
      <w:color w:val="0000FF"/>
      <w:u w:val="single"/>
    </w:rPr>
  </w:style>
  <w:style w:type="paragraph" w:styleId="KeinLeerraum">
    <w:name w:val="No Spacing"/>
    <w:uiPriority w:val="1"/>
    <w:qFormat/>
    <w:rsid w:val="001446EA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4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1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5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59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4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2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2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66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mittlerregister.info" TargetMode="External"/><Relationship Id="rId13" Type="http://schemas.openxmlformats.org/officeDocument/2006/relationships/hyperlink" Target="http://www.pkv-ombudsmann.de" TargetMode="External"/><Relationship Id="rId18" Type="http://schemas.openxmlformats.org/officeDocument/2006/relationships/hyperlink" Target="javascript:linkTo_UnCryptMailto('nbjmup+tdimjdiuvohAcvoeftcbol//ef')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c.europa.eu/consumers/odr/" TargetMode="External"/><Relationship Id="rId7" Type="http://schemas.openxmlformats.org/officeDocument/2006/relationships/hyperlink" Target="mailto:%69nfo@co%66istr%61.d%65" TargetMode="External"/><Relationship Id="rId12" Type="http://schemas.openxmlformats.org/officeDocument/2006/relationships/hyperlink" Target="javascript:linkTo_UnCryptMailto('nbjmup+cftdixfsefAwfstjdifsvohtpncvetnboo//ef');" TargetMode="External"/><Relationship Id="rId17" Type="http://schemas.openxmlformats.org/officeDocument/2006/relationships/hyperlink" Target="https://www.bundesbank.de/Navigation/DE/Service/Schlichtungsstelle/schlichtungsstelle.html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linkTo_UnCryptMailto('nbjmup+jogpAtdimjdiuvohttufmmf.cbvtqbsfo//ef');" TargetMode="External"/><Relationship Id="rId20" Type="http://schemas.openxmlformats.org/officeDocument/2006/relationships/hyperlink" Target="javascript:linkTo_UnCryptMailto('nbjmup+nbjmAwfscsbvdifs.tdimjdiufs//ef');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%69nf%6f%40%63o%66%69s%74%72a.d%65" TargetMode="External"/><Relationship Id="rId11" Type="http://schemas.openxmlformats.org/officeDocument/2006/relationships/hyperlink" Target="http://www.versicherungsombudsmann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lichtungsstelle-bausparen.d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vermittlerregister.info/" TargetMode="External"/><Relationship Id="rId19" Type="http://schemas.openxmlformats.org/officeDocument/2006/relationships/hyperlink" Target="http://www.verbraucher-schlichter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setze-im-internet.de/" TargetMode="External"/><Relationship Id="rId14" Type="http://schemas.openxmlformats.org/officeDocument/2006/relationships/hyperlink" Target="javascript:linkTo_UnCryptMailto('nbjmup+pncvetnbooAqlw.pncvetnboo//ef')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1152</Words>
  <Characters>7263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</dc:creator>
  <cp:lastModifiedBy>Marcus</cp:lastModifiedBy>
  <cp:revision>1</cp:revision>
  <dcterms:created xsi:type="dcterms:W3CDTF">2017-03-31T09:38:00Z</dcterms:created>
  <dcterms:modified xsi:type="dcterms:W3CDTF">2017-03-31T10:13:00Z</dcterms:modified>
</cp:coreProperties>
</file>